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F90" w:rsidRDefault="00867F90" w:rsidP="00867F9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Технологии медицинских услуг</w:t>
      </w: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 экзамену </w:t>
      </w:r>
    </w:p>
    <w:p w:rsidR="00867F90" w:rsidRPr="00920E10" w:rsidRDefault="00867F90" w:rsidP="00867F9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МДК 04.01 Общий уход за пациентами</w:t>
      </w:r>
    </w:p>
    <w:p w:rsidR="00867F90" w:rsidRPr="00920E10" w:rsidRDefault="00867F90" w:rsidP="00867F9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Специальность Сестринское дело</w:t>
      </w:r>
    </w:p>
    <w:p w:rsidR="00867F90" w:rsidRDefault="00867F90" w:rsidP="001575E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Позиционирование пациента в кровати в положение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Фаулера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22AD" w:rsidRDefault="002F22AD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Позиционирование пациента в кровати в положение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Симса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F22AD" w:rsidRPr="00625D61" w:rsidRDefault="00867F90" w:rsidP="00625D61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6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Перемещение пациента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867F90">
        <w:rPr>
          <w:rFonts w:ascii="Times New Roman" w:eastAsia="Times New Roman" w:hAnsi="Times New Roman" w:cs="Times New Roman"/>
          <w:color w:val="000000"/>
          <w:sz w:val="24"/>
          <w:szCs w:val="24"/>
        </w:rPr>
        <w:t>кровати на стул и обратно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одним медицинским работником.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Смена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стельного белья</w:t>
      </w:r>
      <w:r w:rsidR="00A40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40E2E" w:rsidRPr="00FD1150">
        <w:rPr>
          <w:rFonts w:ascii="Times New Roman" w:eastAsia="Times New Roman" w:hAnsi="Times New Roman" w:cs="Times New Roman"/>
          <w:color w:val="000000"/>
          <w:sz w:val="24"/>
          <w:szCs w:val="24"/>
        </w:rPr>
        <w:t>(поперечным способом, продольным способом)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 w:rsidRPr="00867F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уход за полост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ью</w:t>
      </w: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уход за ушами.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уход за глазами.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уход за слизистой носа.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умывание пациента.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туалета тяжелобольного пациента: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уход за кожей и естественными складками</w:t>
      </w:r>
      <w:r w:rsidR="00A40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тяжелобольного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960910">
        <w:rPr>
          <w:rFonts w:ascii="Times New Roman" w:eastAsia="Times New Roman" w:hAnsi="Times New Roman" w:cs="Times New Roman"/>
          <w:color w:val="000000"/>
          <w:sz w:val="24"/>
          <w:szCs w:val="24"/>
        </w:rPr>
        <w:t>ход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наружными половыми органами женщины.</w:t>
      </w:r>
    </w:p>
    <w:p w:rsidR="00867F90" w:rsidRDefault="00867F90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Уход за наружными половыми органами мужчины.</w:t>
      </w:r>
    </w:p>
    <w:p w:rsidR="00A40E2E" w:rsidRP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FD1150">
        <w:rPr>
          <w:rFonts w:ascii="Times New Roman" w:eastAsia="Times New Roman" w:hAnsi="Times New Roman" w:cs="Times New Roman"/>
          <w:sz w:val="24"/>
          <w:szCs w:val="24"/>
        </w:rPr>
        <w:t xml:space="preserve">ценка риска развития пролежней по шкале </w:t>
      </w:r>
      <w:proofErr w:type="spellStart"/>
      <w:r w:rsidRPr="00FD1150">
        <w:rPr>
          <w:rFonts w:ascii="Times New Roman" w:eastAsia="Times New Roman" w:hAnsi="Times New Roman" w:cs="Times New Roman"/>
          <w:sz w:val="24"/>
          <w:szCs w:val="24"/>
        </w:rPr>
        <w:t>Ватерлоу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0E2E" w:rsidRP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Подача судна и мочеприемника.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газоотводной трубки.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очистительной клизмы.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гипертонической  клизмы.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Постановка масляной клизмы.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сифонной клизмы.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4F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Кормление пациента через </w:t>
      </w:r>
      <w:proofErr w:type="spellStart"/>
      <w:r w:rsidRPr="000D4F20">
        <w:rPr>
          <w:rFonts w:ascii="Times New Roman" w:eastAsia="Times New Roman" w:hAnsi="Times New Roman" w:cs="Times New Roman"/>
          <w:color w:val="000000"/>
          <w:sz w:val="24"/>
          <w:szCs w:val="24"/>
        </w:rPr>
        <w:t>назогастральный</w:t>
      </w:r>
      <w:proofErr w:type="spellEnd"/>
      <w:r w:rsidRPr="000D4F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Уход за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назогастральным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зондом.</w:t>
      </w:r>
    </w:p>
    <w:p w:rsidR="00A40E2E" w:rsidRP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6B68">
        <w:rPr>
          <w:rFonts w:ascii="Times New Roman" w:eastAsia="Times New Roman" w:hAnsi="Times New Roman" w:cs="Times New Roman"/>
          <w:sz w:val="24"/>
          <w:szCs w:val="24"/>
        </w:rPr>
        <w:t>Приготовление и применение пузыря со льдом, грелки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6B68">
        <w:rPr>
          <w:rFonts w:ascii="Times New Roman" w:eastAsia="Times New Roman" w:hAnsi="Times New Roman" w:cs="Times New Roman"/>
          <w:sz w:val="24"/>
          <w:szCs w:val="24"/>
        </w:rPr>
        <w:t>Приготовление и применение холодного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компресса.</w:t>
      </w:r>
      <w:r w:rsidRPr="00A40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Приготовление и применение согревающего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>компресс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а.</w:t>
      </w:r>
    </w:p>
    <w:p w:rsidR="00A40E2E" w:rsidRDefault="00A40E2E" w:rsidP="00867F90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B6B6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Осуществление оксигенотерапии</w:t>
      </w:r>
      <w:r w:rsidRPr="00A40E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3DD2" w:rsidRPr="004B6B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помощью </w:t>
      </w:r>
      <w:r w:rsidRPr="004B6B68">
        <w:rPr>
          <w:rFonts w:ascii="Times New Roman" w:eastAsia="Times New Roman" w:hAnsi="Times New Roman" w:cs="Times New Roman"/>
          <w:color w:val="000000"/>
          <w:sz w:val="24"/>
          <w:szCs w:val="24"/>
        </w:rPr>
        <w:t>носовой кислородной</w:t>
      </w:r>
      <w:r w:rsidR="00AB3DD2" w:rsidRPr="00AB3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3DD2" w:rsidRPr="004B6B68">
        <w:rPr>
          <w:rFonts w:ascii="Times New Roman" w:eastAsia="Times New Roman" w:hAnsi="Times New Roman" w:cs="Times New Roman"/>
          <w:color w:val="000000"/>
          <w:sz w:val="24"/>
          <w:szCs w:val="24"/>
        </w:rPr>
        <w:t>канюли</w:t>
      </w:r>
      <w:r w:rsidR="00AB3DD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3DD2" w:rsidRPr="00AB3DD2" w:rsidRDefault="00AB3DD2" w:rsidP="00AB3D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B3D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Катетеризация мочевого пузыря</w:t>
      </w:r>
      <w:r w:rsidRPr="00AB3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мягким катетером у женщин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3DD2" w:rsidRPr="00AB3DD2" w:rsidRDefault="00AB3DD2" w:rsidP="00AB3DD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AB3DD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Катетеризация мочевого пузыря</w:t>
      </w:r>
      <w:r w:rsidRPr="00AB3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мягким катетером 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мужчин.</w:t>
      </w:r>
    </w:p>
    <w:p w:rsidR="00AB3DD2" w:rsidRDefault="00AB3DD2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B3DD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Уход за промежность пациента с постоянным мочевым катетером. </w:t>
      </w:r>
    </w:p>
    <w:p w:rsidR="00AB3DD2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Промывание желудка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Забор промывных вод для исследования.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Взятие мазков из зева и носа.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пациента к сбору мокроты для бактериологического исследования.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обучение пациента  сбору мочи на общий анализ.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обучение пациента  сбору мочи по Нечипоренко.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Подготовка и обучение пациента  сбору мочи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Зимницкому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 и обучение пациента  сбору мочи на сахар.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 кала на скрытую кровь. Подготовка пациента.</w:t>
      </w:r>
    </w:p>
    <w:p w:rsidR="001172F7" w:rsidRDefault="001172F7" w:rsidP="00AB3DD2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Забор кала для бактериологического исследования.</w:t>
      </w:r>
    </w:p>
    <w:p w:rsidR="001172F7" w:rsidRPr="00AB3DD2" w:rsidRDefault="001172F7" w:rsidP="00625D61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575E2" w:rsidRDefault="001575E2" w:rsidP="00AB3DD2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1575E2" w:rsidSect="00A10C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C4DC0"/>
    <w:multiLevelType w:val="hybridMultilevel"/>
    <w:tmpl w:val="AA9CC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1575E2"/>
    <w:rsid w:val="001172F7"/>
    <w:rsid w:val="001575E2"/>
    <w:rsid w:val="00217063"/>
    <w:rsid w:val="002F22AD"/>
    <w:rsid w:val="00625D61"/>
    <w:rsid w:val="00867F90"/>
    <w:rsid w:val="00A10CC6"/>
    <w:rsid w:val="00A40E2E"/>
    <w:rsid w:val="00AB3DD2"/>
    <w:rsid w:val="00AD21B2"/>
    <w:rsid w:val="00F06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1575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Standard">
    <w:name w:val="Standard"/>
    <w:uiPriority w:val="99"/>
    <w:rsid w:val="00217063"/>
    <w:pPr>
      <w:widowControl w:val="0"/>
      <w:suppressAutoHyphens/>
      <w:autoSpaceDN w:val="0"/>
      <w:spacing w:after="0" w:line="240" w:lineRule="auto"/>
    </w:pPr>
    <w:rPr>
      <w:rFonts w:ascii="Courier New" w:eastAsia="Calibri" w:hAnsi="Courier New" w:cs="Courier New"/>
      <w:color w:val="000000"/>
      <w:kern w:val="3"/>
      <w:sz w:val="24"/>
      <w:szCs w:val="24"/>
    </w:rPr>
  </w:style>
  <w:style w:type="character" w:customStyle="1" w:styleId="DefaultFontStyle">
    <w:name w:val="DefaultFontStyle"/>
    <w:uiPriority w:val="99"/>
    <w:rsid w:val="00217063"/>
    <w:rPr>
      <w:rFonts w:ascii="Courier New" w:eastAsia="Times New Roman" w:hAnsi="Courier New" w:cs="Courier New" w:hint="default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styleId="a3">
    <w:name w:val="List Paragraph"/>
    <w:basedOn w:val="a"/>
    <w:uiPriority w:val="34"/>
    <w:qFormat/>
    <w:rsid w:val="00867F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2024-03-29T12:10:00Z</dcterms:created>
  <dcterms:modified xsi:type="dcterms:W3CDTF">2024-03-30T08:07:00Z</dcterms:modified>
</cp:coreProperties>
</file>